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Pr="00965B87" w:rsidRDefault="00CD36CF" w:rsidP="002010BF">
      <w:pPr>
        <w:pStyle w:val="TitlePageOrigin"/>
      </w:pPr>
      <w:r w:rsidRPr="00965B87">
        <w:t>WEST virginia legislature</w:t>
      </w:r>
    </w:p>
    <w:p w14:paraId="5017BC82" w14:textId="44CF67F8" w:rsidR="00CD36CF" w:rsidRPr="00965B87" w:rsidRDefault="00CD36CF" w:rsidP="002010BF">
      <w:pPr>
        <w:pStyle w:val="TitlePageSession"/>
      </w:pPr>
      <w:r w:rsidRPr="00965B87">
        <w:t>20</w:t>
      </w:r>
      <w:r w:rsidR="00081D6D" w:rsidRPr="00965B87">
        <w:t>2</w:t>
      </w:r>
      <w:r w:rsidR="00CC26D0" w:rsidRPr="00965B87">
        <w:t>2</w:t>
      </w:r>
      <w:r w:rsidRPr="00965B87">
        <w:t xml:space="preserve"> regular session</w:t>
      </w:r>
    </w:p>
    <w:p w14:paraId="63D4699C" w14:textId="36B95C55" w:rsidR="00965B87" w:rsidRPr="00965B87" w:rsidRDefault="00965B87" w:rsidP="002010BF">
      <w:pPr>
        <w:pStyle w:val="TitlePageSession"/>
      </w:pPr>
      <w:r w:rsidRPr="00965B87">
        <w:t>ENROLLED</w:t>
      </w:r>
    </w:p>
    <w:p w14:paraId="39A7B080" w14:textId="77777777" w:rsidR="00CD36CF" w:rsidRPr="00965B87" w:rsidRDefault="009F08E4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 w:rsidRPr="00965B87">
            <w:t>Committee Substitute</w:t>
          </w:r>
        </w:sdtContent>
      </w:sdt>
    </w:p>
    <w:p w14:paraId="712B0034" w14:textId="77777777" w:rsidR="00AC3B58" w:rsidRPr="00965B87" w:rsidRDefault="00AC3B58" w:rsidP="002010BF">
      <w:pPr>
        <w:pStyle w:val="TitlePageBillPrefix"/>
      </w:pPr>
      <w:r w:rsidRPr="00965B87">
        <w:t>for</w:t>
      </w:r>
    </w:p>
    <w:p w14:paraId="19B3C5B3" w14:textId="219ED40A" w:rsidR="00CD36CF" w:rsidRPr="00965B87" w:rsidRDefault="009F08E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50B6" w:rsidRPr="00965B87">
            <w:t>House</w:t>
          </w:r>
        </w:sdtContent>
      </w:sdt>
      <w:r w:rsidR="00303684" w:rsidRPr="00965B87">
        <w:t xml:space="preserve"> </w:t>
      </w:r>
      <w:r w:rsidR="00CD36CF" w:rsidRPr="00965B87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9650B6" w:rsidRPr="00965B87">
            <w:t>4662</w:t>
          </w:r>
        </w:sdtContent>
      </w:sdt>
    </w:p>
    <w:p w14:paraId="4D3A4D82" w14:textId="04E2B73E" w:rsidR="009650B6" w:rsidRPr="00965B87" w:rsidRDefault="009650B6" w:rsidP="002010BF">
      <w:pPr>
        <w:pStyle w:val="References"/>
        <w:rPr>
          <w:smallCaps/>
        </w:rPr>
      </w:pPr>
      <w:r w:rsidRPr="00965B87">
        <w:rPr>
          <w:smallCaps/>
        </w:rPr>
        <w:t>By Delegates Steele, Crouse</w:t>
      </w:r>
      <w:r w:rsidR="000B0230" w:rsidRPr="00965B87">
        <w:rPr>
          <w:smallCaps/>
        </w:rPr>
        <w:t>,</w:t>
      </w:r>
      <w:r w:rsidRPr="00965B87">
        <w:rPr>
          <w:smallCaps/>
        </w:rPr>
        <w:t xml:space="preserve"> Tully</w:t>
      </w:r>
      <w:r w:rsidR="000B0230" w:rsidRPr="00965B87">
        <w:rPr>
          <w:smallCaps/>
        </w:rPr>
        <w:t xml:space="preserve"> and Dean</w:t>
      </w:r>
    </w:p>
    <w:p w14:paraId="5F9D80DE" w14:textId="5A791855" w:rsidR="00E507F9" w:rsidRPr="00965B87" w:rsidRDefault="00CD36CF" w:rsidP="009650B6">
      <w:pPr>
        <w:pStyle w:val="References"/>
        <w:sectPr w:rsidR="00E507F9" w:rsidRPr="00965B87" w:rsidSect="00CA6B0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965B87"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965B87" w:rsidRPr="00965B87">
            <w:t>Passed March 12, 2022; in effect from passage.</w:t>
          </w:r>
        </w:sdtContent>
      </w:sdt>
      <w:r w:rsidRPr="00965B87">
        <w:t>]</w:t>
      </w:r>
    </w:p>
    <w:p w14:paraId="5905F146" w14:textId="30985910" w:rsidR="009650B6" w:rsidRPr="00965B87" w:rsidRDefault="009650B6" w:rsidP="009650B6">
      <w:pPr>
        <w:pStyle w:val="References"/>
      </w:pPr>
    </w:p>
    <w:p w14:paraId="46C5E36F" w14:textId="669CC6F5" w:rsidR="009650B6" w:rsidRPr="00965B87" w:rsidRDefault="009650B6" w:rsidP="009650B6">
      <w:pPr>
        <w:pStyle w:val="TitleSection"/>
        <w:rPr>
          <w:color w:val="auto"/>
        </w:rPr>
      </w:pPr>
      <w:r w:rsidRPr="00965B87">
        <w:rPr>
          <w:color w:val="auto"/>
        </w:rPr>
        <w:lastRenderedPageBreak/>
        <w:t>A</w:t>
      </w:r>
      <w:r w:rsidR="00965B87" w:rsidRPr="00965B87">
        <w:rPr>
          <w:color w:val="auto"/>
        </w:rPr>
        <w:t xml:space="preserve">N ACT </w:t>
      </w:r>
      <w:r w:rsidRPr="00965B87">
        <w:rPr>
          <w:color w:val="auto"/>
        </w:rPr>
        <w:t xml:space="preserve">to </w:t>
      </w:r>
      <w:r w:rsidR="00965B87" w:rsidRPr="00965B87">
        <w:rPr>
          <w:rFonts w:cs="Arial"/>
        </w:rPr>
        <w:t>amend the Code of West Virginia, 1931, as amended, by adding thereto a new section, designated §49-2-115a, relating to licensure of Head Start facilities in this state; permitting deemed licensee to request to utilize West Virginia for Clearance Access Registry and Employment Screening program; and requiring rulemaking.</w:t>
      </w:r>
    </w:p>
    <w:p w14:paraId="30B2E96C" w14:textId="77777777" w:rsidR="009650B6" w:rsidRPr="00965B87" w:rsidRDefault="009650B6" w:rsidP="009650B6">
      <w:pPr>
        <w:pStyle w:val="EnactingClause"/>
        <w:rPr>
          <w:color w:val="auto"/>
        </w:rPr>
      </w:pPr>
      <w:r w:rsidRPr="00965B87">
        <w:rPr>
          <w:color w:val="auto"/>
        </w:rPr>
        <w:t>Be it enacted by the Legislature of West Virginia:</w:t>
      </w:r>
    </w:p>
    <w:p w14:paraId="5AB1B4BE" w14:textId="77777777" w:rsidR="009650B6" w:rsidRPr="00965B87" w:rsidRDefault="009650B6" w:rsidP="009650B6">
      <w:pPr>
        <w:pStyle w:val="EnactingClause"/>
        <w:rPr>
          <w:color w:val="auto"/>
        </w:rPr>
        <w:sectPr w:rsidR="009650B6" w:rsidRPr="00965B87" w:rsidSect="00E507F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FD9BAA6" w14:textId="77777777" w:rsidR="00965B87" w:rsidRPr="00965B87" w:rsidRDefault="00965B87" w:rsidP="00965B87">
      <w:pPr>
        <w:suppressLineNumbers/>
        <w:ind w:left="720" w:hanging="720"/>
        <w:jc w:val="both"/>
        <w:outlineLvl w:val="1"/>
        <w:rPr>
          <w:rFonts w:cs="Arial"/>
          <w:b/>
          <w:sz w:val="24"/>
        </w:rPr>
      </w:pPr>
      <w:r w:rsidRPr="00965B87">
        <w:rPr>
          <w:rFonts w:cs="Arial"/>
          <w:b/>
          <w:sz w:val="24"/>
        </w:rPr>
        <w:t>ARTICLE 2. STATE RESPONSIBILITIES FOR CHILDREN.</w:t>
      </w:r>
    </w:p>
    <w:p w14:paraId="5EDA74E7" w14:textId="77777777" w:rsidR="00965B87" w:rsidRPr="00965B87" w:rsidRDefault="00965B87" w:rsidP="00965B87">
      <w:pPr>
        <w:suppressLineNumbers/>
        <w:ind w:left="720" w:hanging="720"/>
        <w:jc w:val="both"/>
        <w:outlineLvl w:val="3"/>
        <w:rPr>
          <w:rFonts w:cs="Arial"/>
          <w:b/>
        </w:rPr>
      </w:pPr>
      <w:r w:rsidRPr="00965B87">
        <w:rPr>
          <w:rFonts w:cs="Arial"/>
          <w:b/>
        </w:rPr>
        <w:t>§49-2-115a. Head Start program licenses.</w:t>
      </w:r>
    </w:p>
    <w:p w14:paraId="7DC3B2D5" w14:textId="0C2E7F59" w:rsidR="00965B87" w:rsidRPr="00965B87" w:rsidRDefault="00965B87" w:rsidP="00965B87">
      <w:pPr>
        <w:pStyle w:val="SectionBody"/>
      </w:pPr>
      <w:r w:rsidRPr="00965B87">
        <w:t>(a) A Head Start program in good standing with the United States Department of Health and Human Services pursuant to 42 USC §9381</w:t>
      </w:r>
      <w:r w:rsidR="00955ACF" w:rsidRPr="00955ACF">
        <w:rPr>
          <w:i/>
        </w:rPr>
        <w:t xml:space="preserve"> et seq. </w:t>
      </w:r>
      <w:r w:rsidRPr="00965B87">
        <w:t>may request to be deemed a licensee to operate a child care program for the sole purpose of utilizing the West Virginia Clearance for Access: Registry and Employment Screenings program. At the discretion of the secretary, a deemed license may not permit the licensee to access the other services provided by the Bureau for Family Assistance as it relates to the specific deemed child care license.</w:t>
      </w:r>
    </w:p>
    <w:p w14:paraId="759B3061" w14:textId="77777777" w:rsidR="00965B87" w:rsidRPr="00965B87" w:rsidRDefault="00965B87" w:rsidP="00965B87">
      <w:pPr>
        <w:pStyle w:val="SectionBody"/>
      </w:pPr>
      <w:r w:rsidRPr="00965B87">
        <w:t xml:space="preserve">(b) The section may not be construed to prevent the department from investigating complaints regarding the health, safety, or welfare of children. </w:t>
      </w:r>
    </w:p>
    <w:p w14:paraId="6164CDF9" w14:textId="77777777" w:rsidR="00AF7850" w:rsidRDefault="00965B87" w:rsidP="00965B87">
      <w:pPr>
        <w:pStyle w:val="SectionBody"/>
        <w:sectPr w:rsidR="00AF7850" w:rsidSect="009650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65B87">
        <w:t>(c) The department shall propose a legislative rule for promulgation by July 1, 2022, to effectuate this section.</w:t>
      </w:r>
    </w:p>
    <w:p w14:paraId="77DE03BD" w14:textId="77777777" w:rsidR="00AF7850" w:rsidRDefault="00AF7850" w:rsidP="00965B87">
      <w:pPr>
        <w:pStyle w:val="SectionBody"/>
        <w:sectPr w:rsidR="00AF7850" w:rsidSect="00AF7850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7A1337" w14:textId="77777777" w:rsidR="00AF7850" w:rsidRPr="00227EB7" w:rsidRDefault="00AF7850" w:rsidP="00AF7850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353FD2B0" w14:textId="77777777" w:rsidR="00AF7850" w:rsidRPr="00227EB7" w:rsidRDefault="00AF7850" w:rsidP="00AF7850">
      <w:pPr>
        <w:pStyle w:val="SectionBody"/>
        <w:spacing w:line="240" w:lineRule="auto"/>
        <w:rPr>
          <w:rFonts w:cs="Arial"/>
        </w:rPr>
      </w:pPr>
    </w:p>
    <w:p w14:paraId="6C827C22" w14:textId="77777777" w:rsidR="00AF7850" w:rsidRPr="00227EB7" w:rsidRDefault="00AF7850" w:rsidP="00AF7850">
      <w:pPr>
        <w:spacing w:line="240" w:lineRule="auto"/>
        <w:ind w:left="720" w:right="720" w:firstLine="180"/>
        <w:rPr>
          <w:rFonts w:cs="Arial"/>
        </w:rPr>
      </w:pPr>
    </w:p>
    <w:p w14:paraId="64E10827" w14:textId="77777777" w:rsidR="00AF7850" w:rsidRPr="00227EB7" w:rsidRDefault="00AF7850" w:rsidP="00AF785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802BE46" w14:textId="77777777" w:rsidR="00AF7850" w:rsidRPr="00227EB7" w:rsidRDefault="00AF7850" w:rsidP="00AF7850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0C4A51CF" w14:textId="77777777" w:rsidR="00AF7850" w:rsidRPr="00227EB7" w:rsidRDefault="00AF7850" w:rsidP="00AF7850">
      <w:pPr>
        <w:spacing w:line="240" w:lineRule="auto"/>
        <w:ind w:left="720" w:right="720"/>
        <w:rPr>
          <w:rFonts w:cs="Arial"/>
        </w:rPr>
      </w:pPr>
    </w:p>
    <w:p w14:paraId="1A312587" w14:textId="77777777" w:rsidR="00AF7850" w:rsidRPr="00227EB7" w:rsidRDefault="00AF7850" w:rsidP="00AF7850">
      <w:pPr>
        <w:spacing w:line="240" w:lineRule="auto"/>
        <w:ind w:left="720" w:right="720"/>
        <w:rPr>
          <w:rFonts w:cs="Arial"/>
        </w:rPr>
      </w:pPr>
    </w:p>
    <w:p w14:paraId="6A796FC7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FC206ED" w14:textId="77777777" w:rsidR="00AF7850" w:rsidRPr="00227EB7" w:rsidRDefault="00AF7850" w:rsidP="00AF7850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61907F92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F7AFD32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C505C5A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21F3C5D5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FF94DC1" w14:textId="6EC6CC76" w:rsidR="00AF7850" w:rsidRPr="00227EB7" w:rsidRDefault="00AF7850" w:rsidP="00AF785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</w:t>
      </w:r>
      <w:r w:rsidRPr="00227EB7">
        <w:rPr>
          <w:rFonts w:cs="Arial"/>
        </w:rPr>
        <w:t>from passage.</w:t>
      </w:r>
    </w:p>
    <w:p w14:paraId="3A28A2A1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3F3D933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CE043C7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29529B8" w14:textId="77777777" w:rsidR="00AF7850" w:rsidRPr="00227EB7" w:rsidRDefault="00AF7850" w:rsidP="00AF7850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F6E5E91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82EE200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9A1079F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1AE2EB5" w14:textId="77777777" w:rsidR="00AF7850" w:rsidRPr="00227EB7" w:rsidRDefault="00AF7850" w:rsidP="00AF7850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4242CEB0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800165F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6670B95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A34417F" w14:textId="77777777" w:rsidR="00AF7850" w:rsidRPr="00227EB7" w:rsidRDefault="00AF7850" w:rsidP="00AF7850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51C19454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A6449A3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469B400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62B5046" w14:textId="77777777" w:rsidR="00AF7850" w:rsidRPr="00227EB7" w:rsidRDefault="00AF7850" w:rsidP="00AF7850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66B352F6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88296CA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4DF7AAF" w14:textId="77777777" w:rsidR="00AF7850" w:rsidRPr="00227EB7" w:rsidRDefault="00AF7850" w:rsidP="00AF785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5C7240FF" w14:textId="77777777" w:rsidR="00AF7850" w:rsidRPr="00227EB7" w:rsidRDefault="00AF7850" w:rsidP="00AF7850">
      <w:pPr>
        <w:spacing w:line="240" w:lineRule="auto"/>
        <w:ind w:right="720"/>
        <w:jc w:val="both"/>
        <w:rPr>
          <w:rFonts w:cs="Arial"/>
        </w:rPr>
      </w:pPr>
    </w:p>
    <w:p w14:paraId="26346409" w14:textId="77777777" w:rsidR="00AF7850" w:rsidRPr="00227EB7" w:rsidRDefault="00AF7850" w:rsidP="00AF7850">
      <w:pPr>
        <w:spacing w:line="240" w:lineRule="auto"/>
        <w:ind w:right="720"/>
        <w:jc w:val="both"/>
        <w:rPr>
          <w:rFonts w:cs="Arial"/>
        </w:rPr>
      </w:pPr>
    </w:p>
    <w:p w14:paraId="42EE683D" w14:textId="77777777" w:rsidR="00AF7850" w:rsidRPr="00227EB7" w:rsidRDefault="00AF7850" w:rsidP="00AF7850">
      <w:pPr>
        <w:spacing w:line="240" w:lineRule="auto"/>
        <w:ind w:left="720" w:right="720"/>
        <w:jc w:val="both"/>
        <w:rPr>
          <w:rFonts w:cs="Arial"/>
        </w:rPr>
      </w:pPr>
    </w:p>
    <w:p w14:paraId="4F21C420" w14:textId="77777777" w:rsidR="00AF7850" w:rsidRPr="00227EB7" w:rsidRDefault="00AF7850" w:rsidP="00AF785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5D6DE2E7" w14:textId="77777777" w:rsidR="00AF7850" w:rsidRPr="00227EB7" w:rsidRDefault="00AF7850" w:rsidP="00AF785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5BA6AB9B" w14:textId="77777777" w:rsidR="00AF7850" w:rsidRPr="00227EB7" w:rsidRDefault="00AF7850" w:rsidP="00AF7850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24124488" w14:textId="77777777" w:rsidR="00AF7850" w:rsidRPr="00227EB7" w:rsidRDefault="00AF7850" w:rsidP="00AF7850">
      <w:pPr>
        <w:spacing w:line="240" w:lineRule="auto"/>
        <w:ind w:left="720" w:right="720"/>
        <w:jc w:val="both"/>
        <w:rPr>
          <w:rFonts w:cs="Arial"/>
        </w:rPr>
      </w:pPr>
    </w:p>
    <w:p w14:paraId="6BDBEC78" w14:textId="77777777" w:rsidR="00AF7850" w:rsidRPr="00227EB7" w:rsidRDefault="00AF7850" w:rsidP="00AF7850">
      <w:pPr>
        <w:spacing w:line="240" w:lineRule="auto"/>
        <w:ind w:left="720" w:right="720"/>
        <w:jc w:val="both"/>
        <w:rPr>
          <w:rFonts w:cs="Arial"/>
        </w:rPr>
      </w:pPr>
    </w:p>
    <w:p w14:paraId="6F0BBA57" w14:textId="77777777" w:rsidR="00AF7850" w:rsidRPr="00227EB7" w:rsidRDefault="00AF7850" w:rsidP="00AF785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FF89A76" w14:textId="77777777" w:rsidR="00AF7850" w:rsidRPr="0089333F" w:rsidRDefault="00AF7850" w:rsidP="00AF7850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4E5D68AF" w14:textId="2116844B" w:rsidR="00E831B3" w:rsidRPr="00965B87" w:rsidRDefault="00E831B3" w:rsidP="00965B87">
      <w:pPr>
        <w:pStyle w:val="SectionBody"/>
      </w:pPr>
    </w:p>
    <w:sectPr w:rsidR="00E831B3" w:rsidRPr="00965B87" w:rsidSect="00835BE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E425" w14:textId="77777777" w:rsidR="0023208B" w:rsidRPr="00B844FE" w:rsidRDefault="0023208B" w:rsidP="00B844FE">
      <w:r>
        <w:separator/>
      </w:r>
    </w:p>
  </w:endnote>
  <w:endnote w:type="continuationSeparator" w:id="0">
    <w:p w14:paraId="61A3F7E1" w14:textId="77777777" w:rsidR="0023208B" w:rsidRPr="00B844FE" w:rsidRDefault="002320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C538" w14:textId="77777777" w:rsidR="009650B6" w:rsidRDefault="009650B6" w:rsidP="003529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3D0EC2" w14:textId="77777777" w:rsidR="009650B6" w:rsidRPr="009650B6" w:rsidRDefault="009650B6" w:rsidP="00965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F96" w14:textId="09EC0105" w:rsidR="009650B6" w:rsidRDefault="009650B6" w:rsidP="003529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FE01FC" w14:textId="62FDE6C1" w:rsidR="009650B6" w:rsidRPr="009650B6" w:rsidRDefault="009650B6" w:rsidP="00965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8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7C4E2" w14:textId="77777777" w:rsidR="00A81734" w:rsidRDefault="009F0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D0B" w14:textId="77777777" w:rsidR="0023208B" w:rsidRPr="00B844FE" w:rsidRDefault="0023208B" w:rsidP="00B844FE">
      <w:r>
        <w:separator/>
      </w:r>
    </w:p>
  </w:footnote>
  <w:footnote w:type="continuationSeparator" w:id="0">
    <w:p w14:paraId="57D0D386" w14:textId="77777777" w:rsidR="0023208B" w:rsidRPr="00B844FE" w:rsidRDefault="002320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F2CA" w14:textId="731B1D0C" w:rsidR="009650B6" w:rsidRPr="009650B6" w:rsidRDefault="009650B6" w:rsidP="009650B6">
    <w:pPr>
      <w:pStyle w:val="Header"/>
    </w:pPr>
    <w:r>
      <w:t>CS for HB 4662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2B3D" w14:textId="11B14308" w:rsidR="009650B6" w:rsidRPr="009650B6" w:rsidRDefault="00965B87" w:rsidP="009650B6">
    <w:pPr>
      <w:pStyle w:val="Header"/>
    </w:pPr>
    <w:r>
      <w:t xml:space="preserve">Enr </w:t>
    </w:r>
    <w:r w:rsidR="009650B6">
      <w:t>CS for HB 4662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6845" w14:textId="0BDF3C94" w:rsidR="00A81734" w:rsidRPr="00AF7850" w:rsidRDefault="00AF7850" w:rsidP="00AF7850">
    <w:pPr>
      <w:pStyle w:val="Header"/>
    </w:pPr>
    <w:r>
      <w:t>Enr CS for HB 4662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498C"/>
    <w:rsid w:val="00085D22"/>
    <w:rsid w:val="000B0230"/>
    <w:rsid w:val="000C5C77"/>
    <w:rsid w:val="000E647E"/>
    <w:rsid w:val="000F22B7"/>
    <w:rsid w:val="0010070F"/>
    <w:rsid w:val="0015112E"/>
    <w:rsid w:val="001552E7"/>
    <w:rsid w:val="001566B4"/>
    <w:rsid w:val="00191A28"/>
    <w:rsid w:val="00193B25"/>
    <w:rsid w:val="001C279E"/>
    <w:rsid w:val="001D459E"/>
    <w:rsid w:val="002010BF"/>
    <w:rsid w:val="0023208B"/>
    <w:rsid w:val="002476CD"/>
    <w:rsid w:val="0027011C"/>
    <w:rsid w:val="00274200"/>
    <w:rsid w:val="00275740"/>
    <w:rsid w:val="00295339"/>
    <w:rsid w:val="002A0269"/>
    <w:rsid w:val="002D7290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50711"/>
    <w:rsid w:val="007E02CF"/>
    <w:rsid w:val="007F1CF5"/>
    <w:rsid w:val="00834EDE"/>
    <w:rsid w:val="008736AA"/>
    <w:rsid w:val="008A705F"/>
    <w:rsid w:val="008D275D"/>
    <w:rsid w:val="008F457D"/>
    <w:rsid w:val="00930088"/>
    <w:rsid w:val="009318F8"/>
    <w:rsid w:val="00954B98"/>
    <w:rsid w:val="00955ACF"/>
    <w:rsid w:val="009650B6"/>
    <w:rsid w:val="00965B87"/>
    <w:rsid w:val="00980327"/>
    <w:rsid w:val="009C1EA5"/>
    <w:rsid w:val="009F08E4"/>
    <w:rsid w:val="009F1067"/>
    <w:rsid w:val="00A04DA8"/>
    <w:rsid w:val="00A31E01"/>
    <w:rsid w:val="00A527AD"/>
    <w:rsid w:val="00A718CF"/>
    <w:rsid w:val="00A72E7C"/>
    <w:rsid w:val="00AC3B58"/>
    <w:rsid w:val="00AE48A0"/>
    <w:rsid w:val="00AE61BE"/>
    <w:rsid w:val="00AF785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A6B07"/>
    <w:rsid w:val="00CB20EF"/>
    <w:rsid w:val="00CC26D0"/>
    <w:rsid w:val="00CC5633"/>
    <w:rsid w:val="00CD12CB"/>
    <w:rsid w:val="00CD36CF"/>
    <w:rsid w:val="00CF1DCA"/>
    <w:rsid w:val="00D27498"/>
    <w:rsid w:val="00D579FC"/>
    <w:rsid w:val="00DE526B"/>
    <w:rsid w:val="00DF199D"/>
    <w:rsid w:val="00E01542"/>
    <w:rsid w:val="00E17ACC"/>
    <w:rsid w:val="00E365F1"/>
    <w:rsid w:val="00E507F9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E767CB"/>
  <w15:chartTrackingRefBased/>
  <w15:docId w15:val="{FDC7A451-5DC2-4832-85F8-E326E36A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650B6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6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6B6AE6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6B6AE6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6B6AE6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6B6AE6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686465"/>
    <w:rsid w:val="006B6AE6"/>
    <w:rsid w:val="00F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6B6AE6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296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7</cp:revision>
  <dcterms:created xsi:type="dcterms:W3CDTF">2022-03-15T17:06:00Z</dcterms:created>
  <dcterms:modified xsi:type="dcterms:W3CDTF">2022-03-15T17:13:00Z</dcterms:modified>
</cp:coreProperties>
</file>